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BIT Functional Self-Assessment Checklist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ADULT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Name:</w:t>
        <w:tab/>
        <w:tab/>
        <w:tab/>
        <w:tab/>
        <w:tab/>
        <w:t xml:space="preserve">                 Date:  </w:t>
      </w:r>
    </w:p>
    <w:p>
      <w:pPr>
        <w:pStyle w:val="Normal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Instructions:</w:t>
      </w:r>
      <w:r>
        <w:rPr>
          <w:rFonts w:ascii="Arial" w:hAnsi="Arial"/>
          <w:b w:val="false"/>
          <w:bCs w:val="false"/>
          <w:sz w:val="22"/>
          <w:szCs w:val="22"/>
        </w:rPr>
        <w:t xml:space="preserve">  Please rate each symptom/condition by checking the appropriate box to the right.  Once complete, please </w:t>
      </w:r>
      <w:r>
        <w:rPr>
          <w:rFonts w:ascii="Arial" w:hAnsi="Arial"/>
          <w:b w:val="false"/>
          <w:bCs w:val="false"/>
          <w:sz w:val="22"/>
          <w:szCs w:val="22"/>
        </w:rPr>
        <w:t>print and bring to your first appointment</w:t>
      </w:r>
      <w:r>
        <w:rPr>
          <w:rFonts w:ascii="Arial" w:hAnsi="Arial"/>
          <w:b w:val="false"/>
          <w:bCs w:val="false"/>
          <w:sz w:val="22"/>
          <w:szCs w:val="22"/>
        </w:rPr>
        <w:t xml:space="preserve">. This is lengthy, but it gives us a lot of great information and allows us to measure improvements over time. </w:t>
      </w:r>
    </w:p>
    <w:tbl>
      <w:tblPr>
        <w:tblW w:w="10439" w:type="dxa"/>
        <w:jc w:val="left"/>
        <w:tblInd w:w="-60" w:type="dxa"/>
        <w:tblLayout w:type="fixed"/>
        <w:tblCellMar>
          <w:top w:w="0" w:type="dxa"/>
          <w:left w:w="29" w:type="dxa"/>
          <w:bottom w:w="0" w:type="dxa"/>
          <w:right w:w="29" w:type="dxa"/>
        </w:tblCellMar>
      </w:tblPr>
      <w:tblGrid>
        <w:gridCol w:w="4037"/>
        <w:gridCol w:w="1280"/>
        <w:gridCol w:w="1281"/>
        <w:gridCol w:w="1281"/>
        <w:gridCol w:w="1283"/>
        <w:gridCol w:w="1276"/>
      </w:tblGrid>
      <w:tr>
        <w:trPr>
          <w:trHeight w:val="540" w:hRule="atLeast"/>
        </w:trPr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 Difficulty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Little Difficulty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Moderate Difficulty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Much Difficulty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Extreme Difficulty</w:t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PHYSICAL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Allergies/ sensitivities  *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Balance issues (other than dizziness)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Candida/ yeast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Concussions/ Head injuries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Constipation/ digestive issues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Dizziness/ vertigo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Difficulty focusing eyes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Drowsiness or fatigue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Eye strain or irritation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Headaches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Poor eye-hand coordination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Poor overall coordination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1043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EMOTIONAL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Anxiety/ nervousness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Brain fog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Difficulty letting things go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Emotional reactivity or poor emotional regulation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Hyper-vigilant/ hyper-aware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Impatient/ restlessness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Impulsive (eating, shopping, etc.)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Lack of confidence or self worth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Mood swings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Negative thought Loops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Overthinks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Timid/ shy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Phobias/ fears  *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PTSD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1043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EXECUTIVE FUNCTION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Brain “shuts off” in stressful situations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Daydream excessively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Difficulty budgeting time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Difficulty concentrating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Difficulty following instructions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Difficulty with geographical directions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Difficulty making decisions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Difficulty remembering names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Difficulty remembering Left/Right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Difficulty starting or completing tasks and projects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Fear of speaking in front of groups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Forget what you were going to say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Forget why you walked into a room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Lack balance b/t life/work/family/friends/ self care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Lack follow-through on commitments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Over or under active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Poor organizational skills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Short attention span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Slow in completing work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Test or performance anxiety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Unable to see the "big picture"  or break large tasks into small tasks.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1043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LEARNING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Difficulty with math or finances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Letter/number reversal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Speech difficulties (ex. word finding)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Poor reading comprehension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Poor reading skills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Column Totals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403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Grand TOTAL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Allergies &amp; Sensitivities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Fears &amp; Phobias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Other Concerns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sectPr>
      <w:type w:val="nextPage"/>
      <w:pgSz w:w="12240" w:h="15840"/>
      <w:pgMar w:left="1134" w:right="1134" w:gutter="0" w:header="0" w:top="850" w:footer="0" w:bottom="85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LibreOffice/7.5.8.2$Windows_X86_64 LibreOffice_project/f718d63693263970429a68f568db6046aaa9df01</Application>
  <AppVersion>15.0000</AppVersion>
  <Pages>2</Pages>
  <Words>274</Words>
  <Characters>1742</Characters>
  <CharactersWithSpaces>1969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2022-12-26T12:13:22Z</dcterms:created>
  <dc:creator/>
  <dc:description/>
  <dc:language>en-US</dc:language>
  <cp:lastModifiedBy/>
  <cp:lastPrinted>2023-11-19T12:05:28Z</cp:lastPrinted>
  <dcterms:modified xsi:type="dcterms:W3CDTF">2024-08-14T08:10:27Z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